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3.png" ContentType="image/png"/>
  <Override PartName="/word/media/image2.png" ContentType="image/png"/>
  <Override PartName="/word/media/image4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SOL MARIA OSPINA PIEDRAHITA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Jefe </w:t>
      </w: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de </w:t>
      </w: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Oficina </w:t>
      </w: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de </w:t>
      </w: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Recurso Físico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Concejo Distrital de Santiago de Cali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Avenida 2N # 10N-65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Centro Administrativo Municipal CAM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recursofisico@concejodecali.gov.co</w:t>
        <w:br/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/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Asunto: Respuesta de solicitud_ </w:t>
      </w:r>
      <w:r>
        <w:rPr>
          <w:rFonts w:eastAsia="Arial Unicode MS" w:cs="Times New Roman" w:ascii="Arial" w:hAnsi="Arial"/>
          <w:i/>
          <w:iCs/>
          <w:color w:val="auto"/>
          <w:kern w:val="2"/>
          <w:sz w:val="24"/>
          <w:szCs w:val="24"/>
          <w:lang w:val="es-CO" w:eastAsia="ar-SA" w:bidi="ar-SA"/>
        </w:rPr>
        <w:t>“Fumigación Concejo Distrital de Santiago de Cali.”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/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Cordial Saludo, 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De manera atenta y en respuesta a su solicitud radicada No. 202541730100039692, me permito informar que la Secretaría de Salud del Distrito Especial de Santiago de Cali, programó personal operativo del Programa de Promoción, Prevención, Vigilancia y Control de Enfermedades Transmitidas por Vectores – ETV, para que realicen el día sábado 25 de Enero de 2025, fumigación en las instalaciones del Concejo de Cali. </w:t>
      </w:r>
    </w:p>
    <w:p>
      <w:pPr>
        <w:pStyle w:val="Normal"/>
        <w:widowControl/>
        <w:spacing w:lineRule="auto" w:line="24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</w:r>
    </w:p>
    <w:p>
      <w:pPr>
        <w:pStyle w:val="Normal"/>
        <w:tabs>
          <w:tab w:val="clear" w:pos="709"/>
          <w:tab w:val="left" w:pos="735" w:leader="none"/>
        </w:tabs>
        <w:suppressAutoHyphens w:val="true"/>
        <w:spacing w:lineRule="auto" w:line="276"/>
        <w:ind w:left="0" w:right="0" w:hanging="0"/>
        <w:jc w:val="both"/>
        <w:rPr>
          <w:rFonts w:ascii="Arial" w:hAnsi="Arial" w:eastAsia="Arial Unicode MS" w:cs="Arial"/>
          <w:color w:val="000000"/>
          <w:sz w:val="24"/>
          <w:szCs w:val="24"/>
          <w:lang w:bidi="ar-SA"/>
        </w:rPr>
      </w:pPr>
      <w:r>
        <w:rPr>
          <w:rFonts w:eastAsia="Arial Unicode MS" w:cs="Arial" w:ascii="Arial" w:hAnsi="Arial"/>
          <w:color w:val="000000"/>
          <w:sz w:val="24"/>
          <w:szCs w:val="24"/>
          <w:lang w:bidi="ar-SA"/>
        </w:rPr>
      </w:r>
    </w:p>
    <w:p>
      <w:pPr>
        <w:pStyle w:val="Normal"/>
        <w:tabs>
          <w:tab w:val="clear" w:pos="709"/>
          <w:tab w:val="left" w:pos="735" w:leader="none"/>
        </w:tabs>
        <w:suppressAutoHyphens w:val="true"/>
        <w:spacing w:lineRule="auto" w:line="276"/>
        <w:ind w:left="0" w:right="0" w:hanging="0"/>
        <w:jc w:val="both"/>
        <w:rPr>
          <w:rFonts w:ascii="Arial" w:hAnsi="Arial" w:eastAsia="Arial Unicode MS" w:cs="Arial"/>
          <w:color w:val="000000"/>
          <w:sz w:val="24"/>
          <w:szCs w:val="24"/>
          <w:lang w:bidi="ar-SA"/>
        </w:rPr>
      </w:pPr>
      <w:r>
        <w:rPr>
          <w:rFonts w:eastAsia="Arial Unicode MS" w:cs="Arial" w:ascii="Arial" w:hAnsi="Arial"/>
          <w:color w:val="000000"/>
          <w:sz w:val="24"/>
          <w:szCs w:val="24"/>
          <w:lang w:bidi="ar-SA"/>
        </w:rPr>
        <w:t>Atentamente,</w:t>
      </w:r>
    </w:p>
    <w:p>
      <w:pPr>
        <w:pStyle w:val="Cuerpodetexto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Cuerpodetexto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Cuerpodetexto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Cuerpodetexto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GERMÁN ESCOBAR MORALES </w:t>
      </w:r>
    </w:p>
    <w:p>
      <w:pPr>
        <w:pStyle w:val="Cuerpodetexto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Secretario de Despacho</w:t>
      </w:r>
    </w:p>
    <w:p>
      <w:pPr>
        <w:pStyle w:val="Cuerpodetexto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Secretaría de Salud del Distrito Especial de Santiago de Cali</w:t>
      </w:r>
    </w:p>
    <w:p>
      <w:pPr>
        <w:pStyle w:val="Cuerpodetexto"/>
        <w:widowControl/>
        <w:spacing w:lineRule="auto" w:line="240" w:before="0" w:after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</w:rPr>
      </w:r>
    </w:p>
    <w:p>
      <w:pPr>
        <w:pStyle w:val="Normal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</w:rPr>
      </w:r>
    </w:p>
    <w:p>
      <w:pPr>
        <w:pStyle w:val="LOnormal"/>
        <w:widowControl/>
        <w:spacing w:lineRule="auto" w:line="24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</w:rPr>
        <w:t xml:space="preserve">Proyecto: Clara Inés Solis Sandoval – Contratista </w:t>
        <w:tab/>
      </w:r>
    </w:p>
    <w:p>
      <w:pPr>
        <w:pStyle w:val="LOnormal"/>
        <w:widowControl/>
        <w:spacing w:lineRule="auto" w:line="24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>Elaboró:</w:t>
        <w:tab/>
        <w:t>Dahiana Quintero Echeverry – Contratista.</w:t>
      </w:r>
    </w:p>
    <w:p>
      <w:pPr>
        <w:pStyle w:val="LOnormal"/>
        <w:widowControl/>
        <w:spacing w:lineRule="auto" w:line="24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 xml:space="preserve">Revisó: </w:t>
        <w:tab/>
        <w:t xml:space="preserve">Carlos Eduardo Pinzón Flórez- Subsecretario de Promoción, Prevención y Producción Social de la Salud. </w:t>
      </w:r>
    </w:p>
    <w:p>
      <w:pPr>
        <w:pStyle w:val="LOnormal"/>
        <w:widowControl/>
        <w:spacing w:lineRule="auto" w:line="24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ab/>
        <w:t xml:space="preserve">José Julián Fichman Delgado – Director Local de Salud </w:t>
      </w:r>
    </w:p>
    <w:p>
      <w:pPr>
        <w:pStyle w:val="LOnormal"/>
        <w:widowControl/>
        <w:spacing w:lineRule="auto" w:line="24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ab/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shd w:fill="FFFFFF" w:val="clear"/>
          <w:vertAlign w:val="baseline"/>
        </w:rPr>
        <w:t>Olga Lucía Cuéllar Mejía – Profesional Universitario Grado 2.</w:t>
      </w:r>
    </w:p>
    <w:p>
      <w:pPr>
        <w:pStyle w:val="LOnormal"/>
        <w:widowControl/>
        <w:spacing w:lineRule="auto" w:line="240"/>
        <w:ind w:left="0" w:right="0" w:hanging="0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 xml:space="preserve">               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>Johnny Eduardo Narvaez – Profesional Universitario Grado 2.</w:t>
      </w:r>
    </w:p>
    <w:p>
      <w:pPr>
        <w:pStyle w:val="LOnormal"/>
        <w:widowControl/>
        <w:spacing w:lineRule="auto" w:line="240"/>
        <w:ind w:left="0" w:right="0" w:hanging="0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ab/>
        <w:t>J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16"/>
          <w:szCs w:val="16"/>
          <w:u w:val="none"/>
          <w:shd w:fill="FFFFFF" w:val="clear"/>
          <w:lang w:val="es-CO" w:eastAsia="hi-IN"/>
        </w:rPr>
        <w:t>hon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 xml:space="preserve"> Jairo Caicedo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16"/>
          <w:szCs w:val="16"/>
          <w:u w:val="none"/>
          <w:shd w:fill="FFFFFF" w:val="clear"/>
          <w:lang w:val="es-CO" w:eastAsia="hi-IN"/>
        </w:rPr>
        <w:t>Olaya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 xml:space="preserve"> – Contratista </w:t>
      </w:r>
    </w:p>
    <w:p>
      <w:pPr>
        <w:pStyle w:val="LOnormal"/>
        <w:widowControl/>
        <w:spacing w:lineRule="auto" w:line="24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ab/>
        <w:t>Á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16"/>
          <w:szCs w:val="16"/>
          <w:u w:val="none"/>
          <w:shd w:fill="FFFFFF" w:val="clear"/>
          <w:lang w:val="es-CO" w:eastAsia="hi-IN"/>
        </w:rPr>
        <w:t>ngel Javier Angulo Caicedo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 xml:space="preserve"> – Contratista </w:t>
      </w:r>
    </w:p>
    <w:p>
      <w:pPr>
        <w:pStyle w:val="Normal"/>
        <w:widowControl/>
        <w:spacing w:lineRule="auto" w:line="240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2"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http://www.cali.gov.co/aplicaciones/encuestas_ciudadano/view_encuesta_satisfaccion.p</w:t>
        </w:r>
        <w:bookmarkStart w:id="0" w:name="_GoBack"/>
        <w:bookmarkEnd w:id="0"/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hp</w:t>
        </w:r>
      </w:hyperlink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/>
      </w:r>
    </w:p>
    <w:sectPr>
      <w:headerReference w:type="default" r:id="rId3"/>
      <w:footerReference w:type="default" r:id="rId4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6985</wp:posOffset>
              </wp:positionH>
              <wp:positionV relativeFrom="paragraph">
                <wp:posOffset>7265035</wp:posOffset>
              </wp:positionV>
              <wp:extent cx="1043305" cy="5715"/>
              <wp:effectExtent l="0" t="0" r="0" b="0"/>
              <wp:wrapSquare wrapText="largest"/>
              <wp:docPr id="4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2560" cy="50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5pt;margin-top:572.05pt;width:82.05pt;height:0.3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5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0475" cy="1021715"/>
              <wp:effectExtent l="0" t="0" r="0" b="0"/>
              <wp:wrapSquare wrapText="bothSides"/>
              <wp:docPr id="1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9720" cy="1020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*202541450200003791*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202541450200003791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2025-01-22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4145.020.13.1.953.000379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202541730100039692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15pt;height:80.3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*202541450200003791*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202541450200003791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2025-01-22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4145.020.13.1.953.000379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202541730100039692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3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cali.gov.co/aplicaciones/encuestas_ciudadano/view_encuesta_satisfaccion.php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Application>LibreOffice/7.0.3.1$Windows_X86_64 LibreOffice_project/d7547858d014d4cf69878db179d326fc3483e082</Application>
  <Pages>1</Pages>
  <Words>231</Words>
  <Characters>1563</Characters>
  <CharactersWithSpaces>1804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2025-01-22T15:52:36Z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